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96" w:rsidRPr="004239AC" w:rsidRDefault="00426C96" w:rsidP="00426C96">
      <w:pPr>
        <w:rPr>
          <w:b/>
        </w:rPr>
      </w:pPr>
      <w:r w:rsidRPr="004239AC">
        <w:rPr>
          <w:b/>
        </w:rPr>
        <w:t>Egzamin typu A.</w:t>
      </w:r>
    </w:p>
    <w:p w:rsidR="00426C96" w:rsidRPr="004239AC" w:rsidRDefault="00426C96" w:rsidP="00426C96"/>
    <w:p w:rsidR="003A117B" w:rsidRDefault="00426C96" w:rsidP="003A117B">
      <w:pPr>
        <w:jc w:val="both"/>
      </w:pPr>
      <w:r w:rsidRPr="004239AC">
        <w:t xml:space="preserve">Jest wiele podręczników, które można wykorzystać przygotowując się do egzaminu. Sprawdza się podręcznik Mariusza Markiewicza, Historia Polski do 1795. Ale jeśli ktoś wybierze tzw. Wielką Historię Polski (wydawaną w Krakowie w wielu tomach) nic się nie stanie. </w:t>
      </w:r>
      <w:r w:rsidR="003A117B">
        <w:t xml:space="preserve"> Godny polecenia jest również podręcznik Urszuli Augustyniak, Historia Polski 1572-1795, PWN (jest nawet w wersji </w:t>
      </w:r>
      <w:proofErr w:type="spellStart"/>
      <w:r w:rsidR="003A117B">
        <w:t>ibuk</w:t>
      </w:r>
      <w:proofErr w:type="spellEnd"/>
      <w:r w:rsidR="003A117B">
        <w:t xml:space="preserve">). </w:t>
      </w:r>
    </w:p>
    <w:p w:rsidR="003A117B" w:rsidRDefault="003A117B" w:rsidP="003A117B">
      <w:pPr>
        <w:jc w:val="both"/>
      </w:pPr>
      <w:r>
        <w:t xml:space="preserve">Gorzej nieco jest w wypadku historii powszechnej. </w:t>
      </w:r>
      <w:r w:rsidR="00426C96" w:rsidRPr="004239AC">
        <w:t xml:space="preserve">PWN wznowiło podręcznik Zbigniewa Wójcika, ale moim zdaniem, jest on przestarzały. </w:t>
      </w:r>
      <w:r>
        <w:t xml:space="preserve"> Można w to miejsce wybrać podręcznik K. Mikulskiego i J. </w:t>
      </w:r>
      <w:proofErr w:type="spellStart"/>
      <w:r>
        <w:t>Wijaczki</w:t>
      </w:r>
      <w:proofErr w:type="spellEnd"/>
      <w:r>
        <w:t xml:space="preserve">, Historia powszechna. Wiek XVI-XVIII, PWN 2012. </w:t>
      </w:r>
    </w:p>
    <w:p w:rsidR="003A117B" w:rsidRDefault="003A117B" w:rsidP="003A117B">
      <w:pPr>
        <w:jc w:val="both"/>
      </w:pPr>
      <w:r>
        <w:t xml:space="preserve">Warto zapoznać się z  podręcznikiem </w:t>
      </w:r>
      <w:r w:rsidR="00426C96" w:rsidRPr="004239AC">
        <w:t>Andrzeja Wyczańskiego, Historia powszechna XVI wiek oraz (z tej samej serii)</w:t>
      </w:r>
      <w:r>
        <w:t>,</w:t>
      </w:r>
      <w:r w:rsidR="00426C96" w:rsidRPr="004239AC">
        <w:t xml:space="preserve"> A. </w:t>
      </w:r>
      <w:proofErr w:type="spellStart"/>
      <w:r w:rsidR="00426C96" w:rsidRPr="004239AC">
        <w:t>Kerstena</w:t>
      </w:r>
      <w:proofErr w:type="spellEnd"/>
      <w:r w:rsidR="00426C96" w:rsidRPr="004239AC">
        <w:t xml:space="preserve">, Historia powszechna XVII w. Bardzo dobry, choć obszerny, jest podręcznik Emanuela Rostworowskiego – Historia powszechna XVIII wiek. Z tego opasłego tomu radzę zapoznać się z rozdziałami, które tłumaczą zjawiska polityczne (systemy ustrojowe), społeczne, kulturowe. Nie pytam </w:t>
      </w:r>
      <w:r>
        <w:t xml:space="preserve">szczegółowo </w:t>
      </w:r>
      <w:r w:rsidR="00426C96" w:rsidRPr="004239AC">
        <w:t>o przebieg wojen, kontentując się wiedzą na temat przyczyn i skutków</w:t>
      </w:r>
      <w:r>
        <w:t xml:space="preserve"> (ew. momentów zwrotnych)</w:t>
      </w:r>
      <w:r w:rsidR="00426C96" w:rsidRPr="004239AC">
        <w:t>.</w:t>
      </w:r>
    </w:p>
    <w:p w:rsidR="00426C96" w:rsidRPr="004239AC" w:rsidRDefault="00426C96" w:rsidP="003A117B">
      <w:pPr>
        <w:ind w:firstLine="708"/>
        <w:jc w:val="both"/>
      </w:pPr>
      <w:r w:rsidRPr="004239AC">
        <w:t>Nauczona doświadczeniem z ubiegłych lat, pragnę nieśmiało przypomnieć, że studentów IH obowiązują  wiadomości dotyczące wydarzeń, zjawisk i  procesów, o których uczono w liceum. Potrafię na przykład zapytać o  postanowien</w:t>
      </w:r>
      <w:r w:rsidR="003A117B">
        <w:t>ia K</w:t>
      </w:r>
      <w:r w:rsidRPr="004239AC">
        <w:t>onstytucji 3 maja czy genezę</w:t>
      </w:r>
      <w:r w:rsidR="003A117B">
        <w:t xml:space="preserve"> i treść A</w:t>
      </w:r>
      <w:r w:rsidRPr="004239AC">
        <w:t xml:space="preserve">rtykułów henrykowskich. </w:t>
      </w:r>
    </w:p>
    <w:p w:rsidR="00426C96" w:rsidRPr="004239AC" w:rsidRDefault="00426C96" w:rsidP="003A117B">
      <w:pPr>
        <w:jc w:val="both"/>
      </w:pPr>
      <w:r w:rsidRPr="004239AC">
        <w:t>Uzupełnieniem wiedzy podręcznikowej są podane niżej prace:</w:t>
      </w:r>
    </w:p>
    <w:p w:rsidR="00426C96" w:rsidRPr="004239AC" w:rsidRDefault="00426C96" w:rsidP="003A117B">
      <w:pPr>
        <w:jc w:val="both"/>
      </w:pPr>
    </w:p>
    <w:p w:rsidR="00426C96" w:rsidRPr="004239AC" w:rsidRDefault="00426C96" w:rsidP="00426C96">
      <w:pPr>
        <w:numPr>
          <w:ilvl w:val="0"/>
          <w:numId w:val="1"/>
        </w:numPr>
      </w:pPr>
      <w:r w:rsidRPr="004239AC">
        <w:t>Historia sejmu polskiego, t. I</w:t>
      </w:r>
      <w:r>
        <w:t xml:space="preserve">, </w:t>
      </w:r>
    </w:p>
    <w:p w:rsidR="00426C96" w:rsidRPr="004239AC" w:rsidRDefault="00426C96" w:rsidP="00426C96">
      <w:pPr>
        <w:numPr>
          <w:ilvl w:val="0"/>
          <w:numId w:val="1"/>
        </w:numPr>
        <w:spacing w:line="360" w:lineRule="auto"/>
      </w:pPr>
      <w:r w:rsidRPr="004239AC">
        <w:t xml:space="preserve">Maciszewski J., Szlachta polska i jej państwo, </w:t>
      </w:r>
      <w:r w:rsidRPr="004239AC">
        <w:rPr>
          <w:b/>
          <w:u w:val="single"/>
        </w:rPr>
        <w:t>II wyd.</w:t>
      </w:r>
    </w:p>
    <w:p w:rsidR="00426C96" w:rsidRPr="004239AC" w:rsidRDefault="00426C96" w:rsidP="00426C96">
      <w:pPr>
        <w:numPr>
          <w:ilvl w:val="0"/>
          <w:numId w:val="1"/>
        </w:numPr>
        <w:spacing w:line="360" w:lineRule="auto"/>
      </w:pPr>
      <w:r w:rsidRPr="004239AC">
        <w:t xml:space="preserve">Między monarchią a demokracją. Studia z dziejów Polski XV – XVIII wieku., wyd. A. </w:t>
      </w:r>
      <w:proofErr w:type="spellStart"/>
      <w:r w:rsidRPr="004239AC">
        <w:t>Sucheni</w:t>
      </w:r>
      <w:proofErr w:type="spellEnd"/>
      <w:r w:rsidRPr="004239AC">
        <w:t xml:space="preserve"> – Grabowska, Warszawa 1994</w:t>
      </w:r>
    </w:p>
    <w:p w:rsidR="00426C96" w:rsidRPr="004239AC" w:rsidRDefault="00426C96" w:rsidP="00426C96">
      <w:pPr>
        <w:numPr>
          <w:ilvl w:val="0"/>
          <w:numId w:val="1"/>
        </w:numPr>
        <w:spacing w:line="360" w:lineRule="auto"/>
      </w:pPr>
      <w:r w:rsidRPr="004239AC">
        <w:t xml:space="preserve">Polska w epoce Odrodzenia, </w:t>
      </w:r>
      <w:r w:rsidRPr="004239AC">
        <w:rPr>
          <w:b/>
          <w:u w:val="single"/>
        </w:rPr>
        <w:t>II wyd.</w:t>
      </w:r>
      <w:r w:rsidRPr="004239AC">
        <w:t xml:space="preserve"> Praca zbiorowa z serii Konfrontacje historyczne</w:t>
      </w:r>
    </w:p>
    <w:p w:rsidR="00426C96" w:rsidRPr="004239AC" w:rsidRDefault="00426C96" w:rsidP="00426C96">
      <w:pPr>
        <w:numPr>
          <w:ilvl w:val="0"/>
          <w:numId w:val="1"/>
        </w:numPr>
        <w:spacing w:line="360" w:lineRule="auto"/>
      </w:pPr>
      <w:r w:rsidRPr="004239AC">
        <w:t>Polska XVII w. (zwłaszcza rozdział Sarmatyzm), praca zbiorowa z serii Konfrontacje historyczne</w:t>
      </w:r>
    </w:p>
    <w:p w:rsidR="00426C96" w:rsidRPr="004239AC" w:rsidRDefault="00426C96" w:rsidP="00426C96">
      <w:pPr>
        <w:numPr>
          <w:ilvl w:val="0"/>
          <w:numId w:val="1"/>
        </w:numPr>
        <w:spacing w:line="360" w:lineRule="auto"/>
      </w:pPr>
      <w:r w:rsidRPr="004239AC">
        <w:t xml:space="preserve">Tradycje polityczne dawnej </w:t>
      </w:r>
      <w:r>
        <w:t xml:space="preserve">Polski, praca </w:t>
      </w:r>
      <w:proofErr w:type="spellStart"/>
      <w:r>
        <w:t>zbior</w:t>
      </w:r>
      <w:proofErr w:type="spellEnd"/>
      <w:r>
        <w:t>. (</w:t>
      </w:r>
      <w:r w:rsidRPr="004239AC">
        <w:t xml:space="preserve">rozdziały pióra Anny </w:t>
      </w:r>
      <w:proofErr w:type="spellStart"/>
      <w:r w:rsidRPr="004239AC">
        <w:t>Sucheni</w:t>
      </w:r>
      <w:proofErr w:type="spellEnd"/>
      <w:r w:rsidRPr="004239AC">
        <w:t xml:space="preserve"> Grabowskiej, Jana Dzięgielewskiego, Małgorzaty Żaryn)</w:t>
      </w:r>
    </w:p>
    <w:p w:rsidR="00426C96" w:rsidRPr="004239AC" w:rsidRDefault="00426C96" w:rsidP="00426C96">
      <w:pPr>
        <w:numPr>
          <w:ilvl w:val="0"/>
          <w:numId w:val="1"/>
        </w:numPr>
        <w:spacing w:line="360" w:lineRule="auto"/>
      </w:pPr>
      <w:r w:rsidRPr="004239AC">
        <w:t>Wyczański A., Szlachta polska XVI wieku, Warszawa 2001</w:t>
      </w:r>
    </w:p>
    <w:p w:rsidR="00426C96" w:rsidRPr="004239AC" w:rsidRDefault="00426C96" w:rsidP="00426C96"/>
    <w:p w:rsidR="00426C96" w:rsidRPr="004239AC" w:rsidRDefault="00426C96" w:rsidP="00426C96">
      <w:r w:rsidRPr="004239AC">
        <w:t xml:space="preserve">Oprócz tego należy wybrać </w:t>
      </w:r>
      <w:r w:rsidRPr="005316D6">
        <w:rPr>
          <w:b/>
        </w:rPr>
        <w:t>5 monografii (do uzgodnienia indywidualnie )</w:t>
      </w:r>
    </w:p>
    <w:p w:rsidR="00426C96" w:rsidRPr="004239AC" w:rsidRDefault="00426C96" w:rsidP="00426C96">
      <w:r w:rsidRPr="004239AC">
        <w:t>Egzamin składa się z dwóch części. Pierwsza to odpytywanie z przeczytanych lektur. Proszę więc nie zabierać się do czytania w ostatniej chwili, tuż przed egzaminem.</w:t>
      </w:r>
    </w:p>
    <w:p w:rsidR="00426C96" w:rsidRPr="004239AC" w:rsidRDefault="00426C96" w:rsidP="00426C96">
      <w:r w:rsidRPr="004239AC">
        <w:t>Część druga – dotyczy tzw. wiedzy podręcznikowej (podręcznik + literatura uzupełniająca).</w:t>
      </w:r>
    </w:p>
    <w:p w:rsidR="00426C96" w:rsidRPr="004239AC" w:rsidRDefault="00426C96" w:rsidP="00426C96">
      <w:pPr>
        <w:rPr>
          <w:b/>
        </w:rPr>
      </w:pPr>
    </w:p>
    <w:p w:rsidR="00426C96" w:rsidRPr="004239AC" w:rsidRDefault="00426C96" w:rsidP="00426C96">
      <w:pPr>
        <w:spacing w:line="360" w:lineRule="auto"/>
        <w:rPr>
          <w:b/>
        </w:rPr>
      </w:pPr>
      <w:r w:rsidRPr="004239AC">
        <w:rPr>
          <w:b/>
        </w:rPr>
        <w:t>Egzamin typu B</w:t>
      </w:r>
    </w:p>
    <w:p w:rsidR="00483D01" w:rsidRDefault="00483D01"/>
    <w:p w:rsidR="00426C96" w:rsidRDefault="00426C96">
      <w:r>
        <w:t>Obowiązuje  znajomość faktografii z podręczników, których listę ustalamy wspólnie ze zdającym.</w:t>
      </w:r>
    </w:p>
    <w:sectPr w:rsidR="00426C96" w:rsidSect="00483D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318BE"/>
    <w:multiLevelType w:val="hybridMultilevel"/>
    <w:tmpl w:val="C28E49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C96"/>
    <w:rsid w:val="000A2C33"/>
    <w:rsid w:val="003A117B"/>
    <w:rsid w:val="00426C96"/>
    <w:rsid w:val="00483D01"/>
    <w:rsid w:val="00946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2</cp:revision>
  <dcterms:created xsi:type="dcterms:W3CDTF">2014-12-22T22:15:00Z</dcterms:created>
  <dcterms:modified xsi:type="dcterms:W3CDTF">2014-12-22T22:28:00Z</dcterms:modified>
</cp:coreProperties>
</file>